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71064" w14:textId="77777777" w:rsidR="00F852E9" w:rsidRPr="008F0D46" w:rsidRDefault="00F852E9" w:rsidP="00F852E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Самоанализ урока математики.</w:t>
      </w:r>
    </w:p>
    <w:p w14:paraId="15FCDA65" w14:textId="77777777" w:rsidR="00F852E9" w:rsidRDefault="00F852E9" w:rsidP="00F852E9"/>
    <w:p w14:paraId="20531728" w14:textId="77777777" w:rsidR="00F852E9" w:rsidRDefault="00F852E9" w:rsidP="00F852E9"/>
    <w:p w14:paraId="3CEF889A" w14:textId="36FF0605" w:rsidR="00F852E9" w:rsidRPr="000747F6" w:rsidRDefault="00F852E9" w:rsidP="00F852E9">
      <w:pPr>
        <w:rPr>
          <w:sz w:val="28"/>
          <w:szCs w:val="28"/>
        </w:rPr>
      </w:pPr>
      <w:r w:rsidRPr="00695E22">
        <w:rPr>
          <w:b/>
          <w:sz w:val="28"/>
          <w:szCs w:val="28"/>
        </w:rPr>
        <w:t>Тема урока.</w:t>
      </w:r>
    </w:p>
    <w:p w14:paraId="4C585E1A" w14:textId="77777777" w:rsidR="00F852E9" w:rsidRDefault="00F852E9" w:rsidP="00F852E9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6D297D">
        <w:rPr>
          <w:sz w:val="28"/>
          <w:szCs w:val="28"/>
          <w:u w:val="single"/>
        </w:rPr>
        <w:t>Раскрытие скобок</w:t>
      </w:r>
      <w:r>
        <w:rPr>
          <w:sz w:val="28"/>
          <w:szCs w:val="28"/>
        </w:rPr>
        <w:t>. Этот  материал является подготовительным для решения уравнений новым способом, по программе на его усвоение отводится три часа. Сегодняшний урок  -</w:t>
      </w:r>
      <w:r w:rsidR="007258A7">
        <w:rPr>
          <w:sz w:val="28"/>
          <w:szCs w:val="28"/>
        </w:rPr>
        <w:t xml:space="preserve"> </w:t>
      </w:r>
      <w:r>
        <w:rPr>
          <w:sz w:val="28"/>
          <w:szCs w:val="28"/>
        </w:rPr>
        <w:t>второй</w:t>
      </w:r>
    </w:p>
    <w:p w14:paraId="751EE355" w14:textId="77777777" w:rsidR="00F852E9" w:rsidRPr="0097300A" w:rsidRDefault="00F852E9" w:rsidP="00F852E9">
      <w:pPr>
        <w:rPr>
          <w:sz w:val="28"/>
          <w:szCs w:val="28"/>
        </w:rPr>
      </w:pPr>
      <w:r>
        <w:rPr>
          <w:sz w:val="28"/>
          <w:szCs w:val="28"/>
        </w:rPr>
        <w:t xml:space="preserve"> Нужно изучить и научиться применять три правила раскрытия скобок. Изучены свойства действий с рациональными числами.</w:t>
      </w:r>
    </w:p>
    <w:p w14:paraId="3D04368E" w14:textId="77777777" w:rsidR="00F852E9" w:rsidRDefault="00F852E9" w:rsidP="00F852E9">
      <w:pPr>
        <w:rPr>
          <w:sz w:val="28"/>
          <w:szCs w:val="28"/>
        </w:rPr>
      </w:pPr>
    </w:p>
    <w:p w14:paraId="65ADB708" w14:textId="77777777" w:rsidR="00F852E9" w:rsidRPr="00695E22" w:rsidRDefault="00F852E9" w:rsidP="00F852E9">
      <w:pPr>
        <w:rPr>
          <w:sz w:val="28"/>
          <w:szCs w:val="28"/>
        </w:rPr>
      </w:pPr>
      <w:r w:rsidRPr="00AF0971">
        <w:rPr>
          <w:b/>
          <w:sz w:val="28"/>
          <w:szCs w:val="28"/>
        </w:rPr>
        <w:t>3.</w:t>
      </w:r>
      <w:r w:rsidRPr="00695E22">
        <w:rPr>
          <w:sz w:val="28"/>
          <w:szCs w:val="28"/>
        </w:rPr>
        <w:t xml:space="preserve"> Так как </w:t>
      </w:r>
      <w:r>
        <w:rPr>
          <w:sz w:val="28"/>
          <w:szCs w:val="28"/>
        </w:rPr>
        <w:t>это второй урок по данной теме,</w:t>
      </w:r>
      <w:r w:rsidRPr="00695E22">
        <w:rPr>
          <w:sz w:val="28"/>
          <w:szCs w:val="28"/>
        </w:rPr>
        <w:t xml:space="preserve"> следовательно</w:t>
      </w:r>
      <w:r>
        <w:rPr>
          <w:sz w:val="28"/>
          <w:szCs w:val="28"/>
        </w:rPr>
        <w:t>,</w:t>
      </w:r>
      <w:r w:rsidRPr="00695E22">
        <w:rPr>
          <w:sz w:val="28"/>
          <w:szCs w:val="28"/>
        </w:rPr>
        <w:t xml:space="preserve">  выбран</w:t>
      </w:r>
    </w:p>
    <w:p w14:paraId="545398C1" w14:textId="77777777" w:rsidR="00F852E9" w:rsidRPr="00695E22" w:rsidRDefault="00F852E9" w:rsidP="00F852E9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Pr="00695E22">
        <w:rPr>
          <w:b/>
          <w:sz w:val="28"/>
          <w:szCs w:val="28"/>
        </w:rPr>
        <w:t>тип урока</w:t>
      </w:r>
      <w:r w:rsidRPr="00695E22">
        <w:rPr>
          <w:sz w:val="28"/>
          <w:szCs w:val="28"/>
        </w:rPr>
        <w:t xml:space="preserve"> – урок </w:t>
      </w:r>
      <w:r>
        <w:rPr>
          <w:sz w:val="28"/>
          <w:szCs w:val="28"/>
        </w:rPr>
        <w:t>к</w:t>
      </w:r>
      <w:r w:rsidRPr="00804C7A">
        <w:rPr>
          <w:sz w:val="28"/>
          <w:szCs w:val="28"/>
        </w:rPr>
        <w:t>омплексное применение знаний</w:t>
      </w:r>
      <w:r>
        <w:rPr>
          <w:sz w:val="28"/>
          <w:szCs w:val="28"/>
        </w:rPr>
        <w:t xml:space="preserve">,  </w:t>
      </w:r>
      <w:r w:rsidRPr="00695E22">
        <w:rPr>
          <w:sz w:val="28"/>
          <w:szCs w:val="28"/>
        </w:rPr>
        <w:t>и основная</w:t>
      </w:r>
    </w:p>
    <w:p w14:paraId="2617FEB4" w14:textId="77777777" w:rsidR="00F852E9" w:rsidRDefault="00F852E9" w:rsidP="00F852E9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Pr="00695E22">
        <w:rPr>
          <w:b/>
          <w:sz w:val="28"/>
          <w:szCs w:val="28"/>
        </w:rPr>
        <w:t>дидактическая цель</w:t>
      </w:r>
      <w:r w:rsidRPr="00695E22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695E22">
        <w:rPr>
          <w:sz w:val="28"/>
          <w:szCs w:val="28"/>
        </w:rPr>
        <w:t xml:space="preserve"> </w:t>
      </w:r>
      <w:r w:rsidRPr="00804C7A">
        <w:rPr>
          <w:sz w:val="28"/>
          <w:szCs w:val="28"/>
        </w:rPr>
        <w:t>создать условия для применения знаний в знакомой и изменённой ситуациях.</w:t>
      </w:r>
    </w:p>
    <w:p w14:paraId="01930A06" w14:textId="77777777" w:rsidR="00F852E9" w:rsidRPr="00804C7A" w:rsidRDefault="00F852E9" w:rsidP="00F852E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форма урока - Урок </w:t>
      </w:r>
      <w:r w:rsidR="004A1BF4">
        <w:rPr>
          <w:sz w:val="28"/>
          <w:szCs w:val="28"/>
        </w:rPr>
        <w:t>–</w:t>
      </w:r>
      <w:r>
        <w:rPr>
          <w:sz w:val="28"/>
          <w:szCs w:val="28"/>
        </w:rPr>
        <w:t xml:space="preserve"> путешествие</w:t>
      </w:r>
      <w:r w:rsidR="004A1BF4">
        <w:rPr>
          <w:sz w:val="28"/>
          <w:szCs w:val="28"/>
        </w:rPr>
        <w:t>.</w:t>
      </w:r>
    </w:p>
    <w:p w14:paraId="00F4385D" w14:textId="77777777" w:rsidR="00F852E9" w:rsidRPr="00804C7A" w:rsidRDefault="00F852E9" w:rsidP="00F852E9">
      <w:pPr>
        <w:rPr>
          <w:sz w:val="28"/>
          <w:szCs w:val="28"/>
        </w:rPr>
      </w:pPr>
    </w:p>
    <w:p w14:paraId="3422F365" w14:textId="77777777" w:rsidR="00F852E9" w:rsidRPr="00695E22" w:rsidRDefault="00F852E9" w:rsidP="00F852E9">
      <w:pPr>
        <w:rPr>
          <w:b/>
          <w:sz w:val="28"/>
          <w:szCs w:val="28"/>
        </w:rPr>
      </w:pPr>
      <w:r w:rsidRPr="00695E22">
        <w:rPr>
          <w:b/>
          <w:sz w:val="28"/>
          <w:szCs w:val="28"/>
        </w:rPr>
        <w:t>Цели по содержанию:</w:t>
      </w:r>
    </w:p>
    <w:p w14:paraId="3BE04417" w14:textId="77777777" w:rsidR="00F852E9" w:rsidRPr="00804C7A" w:rsidRDefault="00F852E9" w:rsidP="00F852E9">
      <w:pPr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     </w:t>
      </w:r>
      <w:r w:rsidRPr="00695E22">
        <w:rPr>
          <w:i/>
          <w:sz w:val="28"/>
          <w:szCs w:val="28"/>
        </w:rPr>
        <w:t xml:space="preserve">Образовательные: </w:t>
      </w:r>
      <w:r>
        <w:rPr>
          <w:i/>
          <w:sz w:val="28"/>
          <w:szCs w:val="28"/>
        </w:rPr>
        <w:t xml:space="preserve"> </w:t>
      </w:r>
      <w:r w:rsidRPr="00804C7A">
        <w:rPr>
          <w:sz w:val="28"/>
          <w:szCs w:val="28"/>
        </w:rPr>
        <w:t>Создать условия для отработки навыка раскрытия скобок в процессе нахождения значений выражений, упрощения выражений, решения уравнений и задач, для закрепления знаний об отрицательных числах, закрепить умения работать с компьютером.</w:t>
      </w:r>
    </w:p>
    <w:p w14:paraId="25A1021B" w14:textId="77777777" w:rsidR="00F852E9" w:rsidRPr="00804C7A" w:rsidRDefault="00F852E9" w:rsidP="00F852E9">
      <w:pPr>
        <w:rPr>
          <w:i/>
          <w:sz w:val="28"/>
          <w:szCs w:val="28"/>
        </w:rPr>
      </w:pPr>
    </w:p>
    <w:p w14:paraId="2CDA9C94" w14:textId="77777777" w:rsidR="00F852E9" w:rsidRPr="00804C7A" w:rsidRDefault="00F852E9" w:rsidP="00F852E9">
      <w:pPr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    </w:t>
      </w:r>
      <w:r w:rsidRPr="00695E22">
        <w:rPr>
          <w:i/>
          <w:sz w:val="28"/>
          <w:szCs w:val="28"/>
        </w:rPr>
        <w:t>Развивающие:</w:t>
      </w:r>
      <w:r w:rsidRPr="00804C7A">
        <w:t xml:space="preserve"> </w:t>
      </w:r>
      <w:r w:rsidRPr="00804C7A">
        <w:rPr>
          <w:sz w:val="28"/>
          <w:szCs w:val="28"/>
        </w:rPr>
        <w:t>Создать условия для развития речи учащихся, познавательного интереса, активности, развития навыков самооценки и рефлексии.</w:t>
      </w:r>
    </w:p>
    <w:p w14:paraId="59B59A47" w14:textId="77777777" w:rsidR="00F852E9" w:rsidRPr="00695E22" w:rsidRDefault="00F852E9" w:rsidP="00F852E9">
      <w:pPr>
        <w:rPr>
          <w:i/>
          <w:sz w:val="28"/>
          <w:szCs w:val="28"/>
        </w:rPr>
      </w:pPr>
    </w:p>
    <w:p w14:paraId="26EC7EB2" w14:textId="77777777" w:rsidR="00F852E9" w:rsidRDefault="00F852E9" w:rsidP="00F852E9">
      <w:pPr>
        <w:jc w:val="both"/>
      </w:pPr>
      <w:r>
        <w:rPr>
          <w:i/>
          <w:sz w:val="28"/>
          <w:szCs w:val="28"/>
        </w:rPr>
        <w:t xml:space="preserve">    </w:t>
      </w:r>
      <w:r w:rsidRPr="00695E22">
        <w:rPr>
          <w:i/>
          <w:sz w:val="28"/>
          <w:szCs w:val="28"/>
        </w:rPr>
        <w:t xml:space="preserve">Воспитательные: </w:t>
      </w:r>
      <w:r w:rsidRPr="00804C7A">
        <w:rPr>
          <w:sz w:val="28"/>
          <w:szCs w:val="28"/>
        </w:rPr>
        <w:t>Создать условия для воспитания культуры общения и адекватной самооценки.</w:t>
      </w:r>
    </w:p>
    <w:p w14:paraId="59C53187" w14:textId="77777777" w:rsidR="00F852E9" w:rsidRPr="00695E22" w:rsidRDefault="00F852E9" w:rsidP="00F852E9">
      <w:pPr>
        <w:rPr>
          <w:i/>
          <w:sz w:val="28"/>
          <w:szCs w:val="28"/>
        </w:rPr>
      </w:pPr>
    </w:p>
    <w:p w14:paraId="7D09F117" w14:textId="77777777" w:rsidR="00F852E9" w:rsidRPr="00E1586D" w:rsidRDefault="00F852E9" w:rsidP="00F852E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Вся структура урока была подчинена триединой дидактической цели. Все этапы урока связаны между собой. Осуществлению познавательного аспекта способствовало создание условий </w:t>
      </w:r>
      <w:r w:rsidRPr="003B21CD">
        <w:rPr>
          <w:sz w:val="28"/>
          <w:szCs w:val="28"/>
        </w:rPr>
        <w:t>для отработки навыка раскрытия скобок в процессе нахождения значений выражений, упрощения выраж</w:t>
      </w:r>
      <w:r w:rsidR="00B05A1C">
        <w:rPr>
          <w:sz w:val="28"/>
          <w:szCs w:val="28"/>
        </w:rPr>
        <w:t xml:space="preserve">ений и решения уравнений.  </w:t>
      </w:r>
      <w:r>
        <w:rPr>
          <w:sz w:val="28"/>
          <w:szCs w:val="28"/>
        </w:rPr>
        <w:t>Осуществлению развивающего аспекта способствовало создание условий</w:t>
      </w:r>
      <w:r w:rsidRPr="00E1586D">
        <w:t xml:space="preserve"> </w:t>
      </w:r>
      <w:r w:rsidRPr="00E1586D">
        <w:rPr>
          <w:sz w:val="28"/>
          <w:szCs w:val="28"/>
        </w:rPr>
        <w:t>для развития письменной и устной речи учащихся, активности, навыков самооценки и рефлексии.</w:t>
      </w:r>
    </w:p>
    <w:p w14:paraId="0172F286" w14:textId="77777777" w:rsidR="00F852E9" w:rsidRPr="003B21CD" w:rsidRDefault="00F852E9" w:rsidP="00F852E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Осуществлению воспитательного аспекта способствовало создание условий для </w:t>
      </w:r>
      <w:r w:rsidRPr="00870EE0">
        <w:rPr>
          <w:sz w:val="28"/>
          <w:szCs w:val="28"/>
        </w:rPr>
        <w:t xml:space="preserve">воспитания культуры </w:t>
      </w:r>
      <w:r>
        <w:rPr>
          <w:sz w:val="28"/>
          <w:szCs w:val="28"/>
        </w:rPr>
        <w:t>общения и адекватной самооценки своей деятельности. Урок представляет целостную систему, поставленные цели достигнуты.</w:t>
      </w:r>
    </w:p>
    <w:p w14:paraId="31CEB933" w14:textId="77777777" w:rsidR="00F852E9" w:rsidRDefault="00F852E9" w:rsidP="00F852E9"/>
    <w:p w14:paraId="62A3AE0C" w14:textId="77777777" w:rsidR="00E14F25" w:rsidRDefault="00E14F25"/>
    <w:sectPr w:rsidR="00E14F25" w:rsidSect="00B05A1C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852E9"/>
    <w:rsid w:val="000747F6"/>
    <w:rsid w:val="001075C2"/>
    <w:rsid w:val="004A1BF4"/>
    <w:rsid w:val="007258A7"/>
    <w:rsid w:val="007F0B6E"/>
    <w:rsid w:val="009A4156"/>
    <w:rsid w:val="00B05A1C"/>
    <w:rsid w:val="00E14F25"/>
    <w:rsid w:val="00F85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1CA5A1"/>
  <w15:docId w15:val="{DD67AD31-CB30-4DDE-801F-1684D1D3A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52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</dc:creator>
  <cp:lastModifiedBy>Дарвин Лола</cp:lastModifiedBy>
  <cp:revision>6</cp:revision>
  <dcterms:created xsi:type="dcterms:W3CDTF">2014-11-30T19:25:00Z</dcterms:created>
  <dcterms:modified xsi:type="dcterms:W3CDTF">2025-04-10T08:09:00Z</dcterms:modified>
</cp:coreProperties>
</file>